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1A3D" w14:textId="7BF64E6E" w:rsidR="00D9325D" w:rsidRPr="003F3C77" w:rsidRDefault="00D9325D" w:rsidP="00976CBE">
      <w:pPr>
        <w:pStyle w:val="Heading11"/>
        <w:rPr>
          <w:color w:val="000090"/>
          <w:sz w:val="24"/>
          <w:szCs w:val="24"/>
        </w:rPr>
      </w:pPr>
      <w:bookmarkStart w:id="0" w:name="_GoBack"/>
      <w:bookmarkEnd w:id="0"/>
      <w:r w:rsidRPr="003F3C77">
        <w:t xml:space="preserve">Title: </w:t>
      </w:r>
      <w:r w:rsidR="00101816" w:rsidRPr="003F3C77">
        <w:t>S</w:t>
      </w:r>
      <w:r w:rsidR="00976CBE" w:rsidRPr="003F3C77">
        <w:t>ubtitle</w:t>
      </w:r>
    </w:p>
    <w:p w14:paraId="08700D98" w14:textId="031C5664" w:rsidR="00976CBE" w:rsidRPr="003F3C77" w:rsidRDefault="00976CBE" w:rsidP="00976CBE">
      <w:pPr>
        <w:pStyle w:val="Author"/>
      </w:pPr>
      <w:r w:rsidRPr="003F3C77">
        <w:t>Author</w:t>
      </w:r>
      <w:r w:rsidR="00953A4D" w:rsidRPr="003F3C77">
        <w:rPr>
          <w:rStyle w:val="Funotenzeichen"/>
        </w:rPr>
        <w:footnoteReference w:id="1"/>
      </w:r>
    </w:p>
    <w:p w14:paraId="7B1E71B8" w14:textId="153ED439" w:rsidR="00D9325D" w:rsidRPr="003F3C77" w:rsidRDefault="00976CBE" w:rsidP="003E1CD5">
      <w:pPr>
        <w:pStyle w:val="Heading11"/>
      </w:pPr>
      <w:r w:rsidRPr="003F3C77">
        <w:t>Heading Level 1</w:t>
      </w:r>
    </w:p>
    <w:p w14:paraId="16C50F71" w14:textId="308E51F6" w:rsidR="00976CBE" w:rsidRPr="003F3C77" w:rsidRDefault="00976CBE" w:rsidP="00976CBE">
      <w:pPr>
        <w:pStyle w:val="Text"/>
      </w:pPr>
      <w:r w:rsidRPr="003F3C77">
        <w:t>Text, text, text, text, text, text, text, text, text, text, text, text, text, text, text, text, text, text, text, text, text, text, text, text, text, text, text, text, text, text, text, tex</w:t>
      </w:r>
      <w:r w:rsidR="00AA6948">
        <w:t>t, text, text, text, text</w:t>
      </w:r>
      <w:r w:rsidRPr="003F3C77">
        <w:t>.</w:t>
      </w:r>
      <w:r w:rsidRPr="003F3C77">
        <w:rPr>
          <w:rStyle w:val="Funotenzeichen"/>
        </w:rPr>
        <w:footnoteReference w:id="2"/>
      </w:r>
    </w:p>
    <w:p w14:paraId="305582A5" w14:textId="091CF3ED" w:rsidR="00976CBE" w:rsidRPr="003F3C77" w:rsidRDefault="00976CBE" w:rsidP="00976CBE">
      <w:pPr>
        <w:pStyle w:val="Heading21"/>
      </w:pPr>
      <w:r w:rsidRPr="003F3C77">
        <w:t>Heading Level 2</w:t>
      </w:r>
    </w:p>
    <w:p w14:paraId="0C5412F7" w14:textId="2A394A0D" w:rsidR="00976CBE" w:rsidRPr="003F3C77" w:rsidRDefault="00976CBE" w:rsidP="00976CBE">
      <w:pPr>
        <w:pStyle w:val="Text"/>
      </w:pPr>
      <w:r w:rsidRPr="003F3C77">
        <w:t>Text, text, text, text, text, text, text, text, text, text, text, text, text, text, text, text, text, text, text, text, text, text, text, text, text, text, text, text, text, text, tex</w:t>
      </w:r>
      <w:r w:rsidR="00AA6948">
        <w:t>t, text, text, text, text, text</w:t>
      </w:r>
      <w:r w:rsidRPr="003F3C77">
        <w:t>.</w:t>
      </w:r>
    </w:p>
    <w:p w14:paraId="106854B1" w14:textId="12A1526D" w:rsidR="00976CBE" w:rsidRPr="003F3C77" w:rsidRDefault="00976CBE" w:rsidP="00976CBE">
      <w:pPr>
        <w:pStyle w:val="Quotation"/>
      </w:pPr>
      <w:r w:rsidRPr="003F3C77">
        <w:t>Quotation, quotation, quotation, quotation, quotation, quotation, quotation, quotation, q</w:t>
      </w:r>
      <w:r w:rsidR="00AA6948">
        <w:t>uotation, quotation, quotation (Fox and Gooday</w:t>
      </w:r>
      <w:r w:rsidRPr="003F3C77">
        <w:t xml:space="preserve"> 20</w:t>
      </w:r>
      <w:r w:rsidR="00AA6948">
        <w:t>0</w:t>
      </w:r>
      <w:r w:rsidRPr="003F3C77">
        <w:t>5, 15–20).</w:t>
      </w:r>
    </w:p>
    <w:p w14:paraId="03500568" w14:textId="091F034D" w:rsidR="00976CBE" w:rsidRPr="003F3C77" w:rsidRDefault="00976CBE" w:rsidP="00976CBE">
      <w:pPr>
        <w:pStyle w:val="Text"/>
      </w:pPr>
      <w:r w:rsidRPr="003F3C77">
        <w:t>Text, text, text, text, text, text, text, text, text, text, text, text, text, text, text, text, text, text, text, text, text, text, text, text, text, text, text, text, tex</w:t>
      </w:r>
      <w:r w:rsidR="00AA6948">
        <w:t>t, text, text, text, text, text</w:t>
      </w:r>
      <w:r w:rsidRPr="003F3C77">
        <w:t>.</w:t>
      </w:r>
    </w:p>
    <w:p w14:paraId="71BE006E" w14:textId="308319B1" w:rsidR="00140488" w:rsidRPr="003F3C77" w:rsidRDefault="00976CBE" w:rsidP="003E1CD5">
      <w:pPr>
        <w:pStyle w:val="Heading31"/>
      </w:pPr>
      <w:r w:rsidRPr="003F3C77">
        <w:t>Heading Level 3</w:t>
      </w:r>
    </w:p>
    <w:p w14:paraId="749ED2AE" w14:textId="1C3525A7" w:rsidR="00976CBE" w:rsidRPr="003F3C77" w:rsidRDefault="00976CBE" w:rsidP="00976CBE">
      <w:pPr>
        <w:pStyle w:val="Text"/>
      </w:pPr>
      <w:r w:rsidRPr="003F3C77">
        <w:t>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04005A" w:rsidRPr="003F3C77">
        <w:t>:</w:t>
      </w:r>
    </w:p>
    <w:p w14:paraId="46A65E0B" w14:textId="4F35E4BE" w:rsidR="003122E8" w:rsidRPr="003F3C77" w:rsidRDefault="00E92EC3" w:rsidP="003122E8">
      <w:pPr>
        <w:pStyle w:val="Numberedlist"/>
      </w:pPr>
      <w:r w:rsidRPr="003F3C77">
        <w:t>N</w:t>
      </w:r>
      <w:r w:rsidR="009D5CCD" w:rsidRPr="003F3C77">
        <w:t>umbered list.</w:t>
      </w:r>
    </w:p>
    <w:p w14:paraId="40786801" w14:textId="344843B4" w:rsidR="009D5CCD" w:rsidRPr="003F3C77" w:rsidRDefault="00E92EC3" w:rsidP="009D5CCD">
      <w:pPr>
        <w:pStyle w:val="Numberedlist"/>
      </w:pPr>
      <w:r w:rsidRPr="003F3C77">
        <w:t>N</w:t>
      </w:r>
      <w:r w:rsidR="009D5CCD" w:rsidRPr="003F3C77">
        <w:t>umbered list.</w:t>
      </w:r>
    </w:p>
    <w:p w14:paraId="149CB009" w14:textId="10ACE240" w:rsidR="008B628A" w:rsidRPr="003F3C77" w:rsidRDefault="0004005A" w:rsidP="008B628A">
      <w:pPr>
        <w:pStyle w:val="Text"/>
      </w:pPr>
      <w:r w:rsidRPr="003F3C77">
        <w:t>Text, text, text:</w:t>
      </w:r>
    </w:p>
    <w:p w14:paraId="16B93694" w14:textId="35C70347" w:rsidR="009D5CCD" w:rsidRPr="003F3C77" w:rsidRDefault="00E92EC3" w:rsidP="009D5CCD">
      <w:pPr>
        <w:pStyle w:val="Bulletlist"/>
      </w:pPr>
      <w:r w:rsidRPr="003F3C77">
        <w:t>B</w:t>
      </w:r>
      <w:r w:rsidR="009D5CCD" w:rsidRPr="003F3C77">
        <w:t>ullet list.</w:t>
      </w:r>
    </w:p>
    <w:p w14:paraId="6B2125FB" w14:textId="7662C5B2" w:rsidR="009D5CCD" w:rsidRPr="003F3C77" w:rsidRDefault="00E92EC3" w:rsidP="009D5CCD">
      <w:pPr>
        <w:pStyle w:val="Bulletlist"/>
      </w:pPr>
      <w:r w:rsidRPr="003F3C77">
        <w:t>B</w:t>
      </w:r>
      <w:r w:rsidR="009D5CCD" w:rsidRPr="003F3C77">
        <w:t>ullet list.</w:t>
      </w:r>
    </w:p>
    <w:p w14:paraId="3C778022" w14:textId="508CE839" w:rsidR="009D5CCD" w:rsidRPr="003F3C77" w:rsidRDefault="008B628A" w:rsidP="009D5CCD">
      <w:pPr>
        <w:pStyle w:val="Text"/>
      </w:pPr>
      <w:r w:rsidRPr="003F3C77">
        <w:t>Text, text, text ….</w:t>
      </w:r>
    </w:p>
    <w:p w14:paraId="65454E7F" w14:textId="6B73C47B" w:rsidR="00EE3365" w:rsidRPr="003F3C77" w:rsidRDefault="00AF539E" w:rsidP="00AF539E">
      <w:pPr>
        <w:pStyle w:val="Figureplacement"/>
        <w:rPr>
          <w:b w:val="0"/>
          <w:i/>
          <w:color w:val="000090"/>
          <w:u w:val="none"/>
        </w:rPr>
      </w:pPr>
      <w:r w:rsidRPr="003F3C77">
        <w:t>Place figure (</w:t>
      </w:r>
      <w:r w:rsidR="00AA6948">
        <w:t>Fig01</w:t>
      </w:r>
      <w:r w:rsidRPr="003F3C77">
        <w:t>.jpg) here</w:t>
      </w:r>
      <w:r w:rsidRPr="003F3C77">
        <w:br/>
      </w:r>
      <w:r w:rsidRPr="003F3C77">
        <w:rPr>
          <w:b w:val="0"/>
          <w:i/>
          <w:color w:val="000090"/>
          <w:u w:val="none"/>
        </w:rPr>
        <w:t>[please provide figures separately as high-resolution files  – do not paste them into th</w:t>
      </w:r>
      <w:r w:rsidR="00AA6948">
        <w:rPr>
          <w:b w:val="0"/>
          <w:i/>
          <w:color w:val="000090"/>
          <w:u w:val="none"/>
        </w:rPr>
        <w:t>is</w:t>
      </w:r>
      <w:r w:rsidRPr="003F3C77">
        <w:rPr>
          <w:b w:val="0"/>
          <w:i/>
          <w:color w:val="000090"/>
          <w:u w:val="none"/>
        </w:rPr>
        <w:t xml:space="preserve"> file]</w:t>
      </w:r>
    </w:p>
    <w:p w14:paraId="699EB7A2" w14:textId="1D972540" w:rsidR="00AF539E" w:rsidRPr="003F3C77" w:rsidRDefault="00976CBE" w:rsidP="00AF539E">
      <w:pPr>
        <w:pStyle w:val="Caption1"/>
      </w:pPr>
      <w:r w:rsidRPr="003F3C77">
        <w:t xml:space="preserve">Fig. 1: </w:t>
      </w:r>
      <w:r w:rsidR="00AF539E" w:rsidRPr="003F3C77">
        <w:t>This is the caption to your figure</w:t>
      </w:r>
      <w:r w:rsidR="004E6C6A" w:rsidRPr="003F3C77">
        <w:t xml:space="preserve"> (if possible,</w:t>
      </w:r>
      <w:r w:rsidR="00AF539E" w:rsidRPr="003F3C77">
        <w:t xml:space="preserve"> no more than 3 lines</w:t>
      </w:r>
      <w:r w:rsidR="004E6C6A" w:rsidRPr="003F3C77">
        <w:t>)</w:t>
      </w:r>
      <w:r w:rsidR="00AF539E" w:rsidRPr="003F3C77">
        <w:t xml:space="preserve">. </w:t>
      </w:r>
    </w:p>
    <w:p w14:paraId="6F7D9378" w14:textId="77777777" w:rsidR="0004005A" w:rsidRPr="003F3C77" w:rsidRDefault="00916479" w:rsidP="0004005A">
      <w:pPr>
        <w:pStyle w:val="Text"/>
        <w:rPr>
          <w:b/>
          <w:sz w:val="32"/>
        </w:rPr>
      </w:pPr>
      <w:r w:rsidRPr="003F3C77">
        <w:rPr>
          <w:b/>
          <w:sz w:val="32"/>
        </w:rPr>
        <w:lastRenderedPageBreak/>
        <w:t>References</w:t>
      </w:r>
    </w:p>
    <w:p w14:paraId="5500A53D" w14:textId="14D00628" w:rsidR="002D5646" w:rsidRPr="003F3C77" w:rsidRDefault="002D5646" w:rsidP="002D5646">
      <w:pPr>
        <w:pStyle w:val="Reference"/>
      </w:pPr>
      <w:r w:rsidRPr="003F3C77">
        <w:rPr>
          <w:b/>
        </w:rPr>
        <w:t>Journal article</w:t>
      </w:r>
      <w:r w:rsidRPr="003F3C77">
        <w:t>:</w:t>
      </w:r>
    </w:p>
    <w:p w14:paraId="3C26E748" w14:textId="175B82DC" w:rsidR="001A5F4C" w:rsidRPr="003F3C77" w:rsidRDefault="002D5646" w:rsidP="002D5646">
      <w:pPr>
        <w:pStyle w:val="Reference"/>
      </w:pPr>
      <w:r w:rsidRPr="003F3C77">
        <w:t xml:space="preserve">Alber, John, Daniel C. O’Connell, and Sabine Kowal. 2002. Personal perspective in TV interviews. </w:t>
      </w:r>
      <w:r w:rsidRPr="003F3C77">
        <w:rPr>
          <w:i/>
        </w:rPr>
        <w:t>Pragmatics</w:t>
      </w:r>
      <w:r w:rsidRPr="003F3C77">
        <w:t xml:space="preserve"> 12: 257–271.</w:t>
      </w:r>
    </w:p>
    <w:p w14:paraId="2CB7E027" w14:textId="2EB584C2" w:rsidR="002D5646" w:rsidRPr="003F3C77" w:rsidRDefault="002D5646" w:rsidP="002D5646">
      <w:pPr>
        <w:pStyle w:val="Reference"/>
      </w:pPr>
      <w:r w:rsidRPr="003F3C77">
        <w:rPr>
          <w:b/>
        </w:rPr>
        <w:t>Newspaper article</w:t>
      </w:r>
      <w:r w:rsidRPr="003F3C77">
        <w:t>:</w:t>
      </w:r>
    </w:p>
    <w:p w14:paraId="77987460" w14:textId="24E7B927" w:rsidR="002D5646" w:rsidRPr="003F3C77" w:rsidRDefault="002D5646" w:rsidP="009D3076">
      <w:pPr>
        <w:pStyle w:val="Reference"/>
      </w:pPr>
      <w:r w:rsidRPr="003F3C77">
        <w:t xml:space="preserve">Schultz, Sean. 2011. Lessons to be learned in systems change initiatives. </w:t>
      </w:r>
      <w:r w:rsidRPr="003F3C77">
        <w:rPr>
          <w:i/>
        </w:rPr>
        <w:t>Independent</w:t>
      </w:r>
      <w:r w:rsidRPr="003F3C77">
        <w:t>,</w:t>
      </w:r>
      <w:r w:rsidR="009D3076">
        <w:t xml:space="preserve"> </w:t>
      </w:r>
      <w:r w:rsidRPr="003F3C77">
        <w:t>December 28.</w:t>
      </w:r>
    </w:p>
    <w:p w14:paraId="5A9D7D6E" w14:textId="7E364692" w:rsidR="002D5646" w:rsidRPr="003F3C77" w:rsidRDefault="002D5646" w:rsidP="002D5646">
      <w:pPr>
        <w:pStyle w:val="Reference"/>
      </w:pPr>
      <w:r w:rsidRPr="003F3C77">
        <w:rPr>
          <w:b/>
        </w:rPr>
        <w:t>Book</w:t>
      </w:r>
      <w:r w:rsidRPr="003F3C77">
        <w:t>:</w:t>
      </w:r>
    </w:p>
    <w:p w14:paraId="66E1C458" w14:textId="6159629F" w:rsidR="002D5646" w:rsidRPr="003F3C77" w:rsidRDefault="002D5646" w:rsidP="002D5646">
      <w:pPr>
        <w:pStyle w:val="Reference"/>
      </w:pPr>
      <w:r w:rsidRPr="003F3C77">
        <w:t xml:space="preserve">Cameron, Deborah. 1985. </w:t>
      </w:r>
      <w:r w:rsidRPr="003F3C77">
        <w:rPr>
          <w:i/>
        </w:rPr>
        <w:t xml:space="preserve">Feminism and </w:t>
      </w:r>
      <w:r w:rsidR="000A3373" w:rsidRPr="003F3C77">
        <w:rPr>
          <w:i/>
        </w:rPr>
        <w:t>L</w:t>
      </w:r>
      <w:r w:rsidRPr="003F3C77">
        <w:rPr>
          <w:i/>
        </w:rPr>
        <w:t xml:space="preserve">inguistic </w:t>
      </w:r>
      <w:r w:rsidR="000A3373" w:rsidRPr="003F3C77">
        <w:rPr>
          <w:i/>
        </w:rPr>
        <w:t>T</w:t>
      </w:r>
      <w:r w:rsidRPr="003F3C77">
        <w:rPr>
          <w:i/>
        </w:rPr>
        <w:t>heory</w:t>
      </w:r>
      <w:r w:rsidRPr="003F3C77">
        <w:t>. New York: St. Martin’s Press.</w:t>
      </w:r>
    </w:p>
    <w:p w14:paraId="7CA3FCBF" w14:textId="3A24322F" w:rsidR="002D5646" w:rsidRPr="003F3C77" w:rsidRDefault="002D5646" w:rsidP="002D5646">
      <w:pPr>
        <w:pStyle w:val="Reference"/>
      </w:pPr>
      <w:r w:rsidRPr="003F3C77">
        <w:rPr>
          <w:b/>
        </w:rPr>
        <w:t>Book chapter</w:t>
      </w:r>
      <w:r w:rsidRPr="003F3C77">
        <w:t>:</w:t>
      </w:r>
    </w:p>
    <w:p w14:paraId="19A60639" w14:textId="0AA63BA6" w:rsidR="002D5646" w:rsidRPr="003F3C77" w:rsidRDefault="002D5646" w:rsidP="002D5646">
      <w:pPr>
        <w:pStyle w:val="Reference"/>
      </w:pPr>
      <w:r w:rsidRPr="003F3C77">
        <w:t xml:space="preserve">Cameron, Deborah. 1997. Theoretical </w:t>
      </w:r>
      <w:r w:rsidR="009D3076">
        <w:t>debates in f</w:t>
      </w:r>
      <w:r w:rsidRPr="003F3C77">
        <w:t xml:space="preserve">eminist </w:t>
      </w:r>
      <w:r w:rsidR="009D3076">
        <w:t>l</w:t>
      </w:r>
      <w:r w:rsidRPr="003F3C77">
        <w:t xml:space="preserve">inguistics: Questions of </w:t>
      </w:r>
      <w:r w:rsidR="009D3076">
        <w:t>s</w:t>
      </w:r>
      <w:r w:rsidRPr="003F3C77">
        <w:t xml:space="preserve">ex and </w:t>
      </w:r>
      <w:r w:rsidR="009D3076">
        <w:t>g</w:t>
      </w:r>
      <w:r w:rsidRPr="003F3C77">
        <w:t xml:space="preserve">ender. In </w:t>
      </w:r>
      <w:r w:rsidRPr="003F3C77">
        <w:rPr>
          <w:i/>
        </w:rPr>
        <w:t xml:space="preserve">Gender and </w:t>
      </w:r>
      <w:r w:rsidR="000A3373" w:rsidRPr="003F3C77">
        <w:rPr>
          <w:i/>
        </w:rPr>
        <w:t>D</w:t>
      </w:r>
      <w:r w:rsidRPr="003F3C77">
        <w:rPr>
          <w:i/>
        </w:rPr>
        <w:t>iscourse</w:t>
      </w:r>
      <w:r w:rsidRPr="003F3C77">
        <w:t>, ed. Ruth Wodak, 99–119. London: Sage Publications.</w:t>
      </w:r>
    </w:p>
    <w:p w14:paraId="6FB03673" w14:textId="5625CD17" w:rsidR="002D5646" w:rsidRPr="003F3C77" w:rsidRDefault="002D5646" w:rsidP="002D5646">
      <w:pPr>
        <w:pStyle w:val="Reference"/>
      </w:pPr>
      <w:r w:rsidRPr="003F3C77">
        <w:rPr>
          <w:b/>
        </w:rPr>
        <w:t>Edited book</w:t>
      </w:r>
      <w:r w:rsidRPr="003F3C77">
        <w:t>:</w:t>
      </w:r>
    </w:p>
    <w:p w14:paraId="1804433D" w14:textId="47FA51E5" w:rsidR="00953A4D" w:rsidRPr="003F3C77" w:rsidRDefault="00953A4D" w:rsidP="00953A4D">
      <w:pPr>
        <w:pStyle w:val="Reference"/>
      </w:pPr>
      <w:r w:rsidRPr="003F3C77">
        <w:t xml:space="preserve">Fox, Robert, and Graeme Gooday (eds.). 2005. </w:t>
      </w:r>
      <w:r w:rsidRPr="003F3C77">
        <w:rPr>
          <w:i/>
        </w:rPr>
        <w:t>Physics in Oxford. Laboratories, Learning, and College Life, 1839–1939</w:t>
      </w:r>
      <w:r w:rsidRPr="003F3C77">
        <w:t xml:space="preserve">. Oxford: Oxford University Press. </w:t>
      </w:r>
    </w:p>
    <w:p w14:paraId="6EEE6687" w14:textId="3A5C8E6D" w:rsidR="000A3373" w:rsidRPr="003F3C77" w:rsidRDefault="00953A4D" w:rsidP="002D5646">
      <w:pPr>
        <w:pStyle w:val="Reference"/>
      </w:pPr>
      <w:r w:rsidRPr="003F3C77">
        <w:rPr>
          <w:b/>
        </w:rPr>
        <w:t>Online document</w:t>
      </w:r>
      <w:r w:rsidRPr="003F3C77">
        <w:t>:</w:t>
      </w:r>
    </w:p>
    <w:p w14:paraId="69248DB0" w14:textId="1F09415C" w:rsidR="00953A4D" w:rsidRPr="003F3C77" w:rsidRDefault="00953A4D" w:rsidP="00953A4D">
      <w:pPr>
        <w:pStyle w:val="Reference"/>
      </w:pPr>
      <w:r w:rsidRPr="003F3C77">
        <w:t xml:space="preserve">Frisch, Mathias. 2007. Does a low-entropy constraint prevent us from influencing the past? </w:t>
      </w:r>
      <w:r w:rsidRPr="003F3C77">
        <w:rPr>
          <w:i/>
        </w:rPr>
        <w:t>PhilSci archive</w:t>
      </w:r>
      <w:r w:rsidRPr="003F3C77">
        <w:t>. http://philsci-archive.pitt.edu/archive/00003390. Accessed 26 June 2007.</w:t>
      </w:r>
    </w:p>
    <w:p w14:paraId="411D16FA" w14:textId="77EC352E" w:rsidR="00953A4D" w:rsidRPr="003F3C77" w:rsidRDefault="00953A4D" w:rsidP="00953A4D">
      <w:pPr>
        <w:pStyle w:val="Reference"/>
      </w:pPr>
      <w:r w:rsidRPr="003F3C77">
        <w:rPr>
          <w:b/>
        </w:rPr>
        <w:t>Online database</w:t>
      </w:r>
      <w:r w:rsidRPr="003F3C77">
        <w:t>:</w:t>
      </w:r>
    </w:p>
    <w:p w14:paraId="75AC8EB9" w14:textId="6E6605C9" w:rsidR="00953A4D" w:rsidRDefault="00953A4D" w:rsidP="00953A4D">
      <w:pPr>
        <w:pStyle w:val="Reference"/>
      </w:pPr>
      <w:r w:rsidRPr="003F3C77">
        <w:t xml:space="preserve">German </w:t>
      </w:r>
      <w:r w:rsidR="003F3C77" w:rsidRPr="003F3C77">
        <w:t>E</w:t>
      </w:r>
      <w:r w:rsidRPr="003F3C77">
        <w:t xml:space="preserve">migrants </w:t>
      </w:r>
      <w:r w:rsidR="003F3C77" w:rsidRPr="003F3C77">
        <w:t>D</w:t>
      </w:r>
      <w:r w:rsidRPr="003F3C77">
        <w:t>atabase. 1998. Historisches Museum Bremerhaven. http://www.deutsche-auswanderer-datenbank.de. Accessed 21 June 2007.</w:t>
      </w:r>
    </w:p>
    <w:p w14:paraId="56606D9F" w14:textId="338FA0C6" w:rsidR="003F3C77" w:rsidRPr="003F3C77" w:rsidRDefault="003F3C77" w:rsidP="003F3C77">
      <w:pPr>
        <w:pStyle w:val="Reference"/>
        <w:ind w:left="0" w:firstLine="0"/>
      </w:pPr>
    </w:p>
    <w:sectPr w:rsidR="003F3C77" w:rsidRPr="003F3C77"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5C205" w14:textId="77777777" w:rsidR="009D3076" w:rsidRDefault="009D3076" w:rsidP="00721E5E">
      <w:r>
        <w:separator/>
      </w:r>
    </w:p>
  </w:endnote>
  <w:endnote w:type="continuationSeparator" w:id="0">
    <w:p w14:paraId="6A46859A" w14:textId="77777777" w:rsidR="009D3076" w:rsidRDefault="009D3076" w:rsidP="0072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D1B3" w14:textId="77777777" w:rsidR="009D3076" w:rsidRDefault="009D3076" w:rsidP="00721E5E">
      <w:r>
        <w:separator/>
      </w:r>
    </w:p>
  </w:footnote>
  <w:footnote w:type="continuationSeparator" w:id="0">
    <w:p w14:paraId="63B2F995" w14:textId="77777777" w:rsidR="009D3076" w:rsidRDefault="009D3076" w:rsidP="00721E5E">
      <w:r>
        <w:continuationSeparator/>
      </w:r>
    </w:p>
  </w:footnote>
  <w:footnote w:id="1">
    <w:p w14:paraId="712AE27D" w14:textId="5005FA4D" w:rsidR="009D3076" w:rsidRPr="00953A4D" w:rsidRDefault="009D307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Afffiliation.</w:t>
      </w:r>
    </w:p>
  </w:footnote>
  <w:footnote w:id="2">
    <w:p w14:paraId="20EE190D" w14:textId="10973E58" w:rsidR="009D3076" w:rsidRPr="00721E5E" w:rsidRDefault="009D3076" w:rsidP="00976CBE">
      <w:pPr>
        <w:pStyle w:val="Footnote"/>
      </w:pPr>
      <w:r>
        <w:rPr>
          <w:rStyle w:val="Funotenzeichen"/>
        </w:rPr>
        <w:footnoteRef/>
      </w:r>
      <w:r>
        <w:t xml:space="preserve"> Use footnotes rather than endnotes. </w:t>
      </w:r>
      <w:r>
        <w:rPr>
          <w:rFonts w:eastAsia="Times New Roman"/>
        </w:rPr>
        <w:t xml:space="preserve">Extensive digressions in footnotes should be avoided and instead given in an appendix. Bibliographic references should be given in the Chicago Author/Date style: (author date, 1–2) in the text; the complete reference should be given in a list of references at the end of the document.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CB0"/>
    <w:multiLevelType w:val="hybridMultilevel"/>
    <w:tmpl w:val="FC609022"/>
    <w:lvl w:ilvl="0" w:tplc="9DA09552">
      <w:start w:val="1"/>
      <w:numFmt w:val="bullet"/>
      <w:pStyle w:val="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02319E"/>
    <w:multiLevelType w:val="multilevel"/>
    <w:tmpl w:val="27206E6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EE64D2"/>
    <w:multiLevelType w:val="hybridMultilevel"/>
    <w:tmpl w:val="7D0C95A2"/>
    <w:lvl w:ilvl="0" w:tplc="413E5CE0">
      <w:start w:val="1"/>
      <w:numFmt w:val="decimal"/>
      <w:pStyle w:val="Numberedlist"/>
      <w:lvlText w:val="%1."/>
      <w:lvlJc w:val="left"/>
      <w:pPr>
        <w:ind w:left="128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ED6832"/>
    <w:multiLevelType w:val="multilevel"/>
    <w:tmpl w:val="27206E6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25462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19"/>
    <w:rsid w:val="00033688"/>
    <w:rsid w:val="0004005A"/>
    <w:rsid w:val="000A3373"/>
    <w:rsid w:val="00101816"/>
    <w:rsid w:val="00131121"/>
    <w:rsid w:val="00140488"/>
    <w:rsid w:val="001A5F4C"/>
    <w:rsid w:val="002D5646"/>
    <w:rsid w:val="002E458D"/>
    <w:rsid w:val="003122E8"/>
    <w:rsid w:val="003A109E"/>
    <w:rsid w:val="003E1CD5"/>
    <w:rsid w:val="003F3C77"/>
    <w:rsid w:val="00484D09"/>
    <w:rsid w:val="004E6C6A"/>
    <w:rsid w:val="00522E14"/>
    <w:rsid w:val="00550C78"/>
    <w:rsid w:val="00551BE6"/>
    <w:rsid w:val="00670F4C"/>
    <w:rsid w:val="006B0252"/>
    <w:rsid w:val="00721E5E"/>
    <w:rsid w:val="008B5E6A"/>
    <w:rsid w:val="008B628A"/>
    <w:rsid w:val="00916479"/>
    <w:rsid w:val="00953A4D"/>
    <w:rsid w:val="00976CBE"/>
    <w:rsid w:val="009D3076"/>
    <w:rsid w:val="009D5CCD"/>
    <w:rsid w:val="00AA6948"/>
    <w:rsid w:val="00AC2219"/>
    <w:rsid w:val="00AF539E"/>
    <w:rsid w:val="00B615CB"/>
    <w:rsid w:val="00BA4905"/>
    <w:rsid w:val="00D4364D"/>
    <w:rsid w:val="00D9325D"/>
    <w:rsid w:val="00E92EC3"/>
    <w:rsid w:val="00EE3365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9E8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976CBE"/>
    <w:pPr>
      <w:spacing w:after="120" w:line="360" w:lineRule="auto"/>
    </w:pPr>
  </w:style>
  <w:style w:type="paragraph" w:customStyle="1" w:styleId="Quotation">
    <w:name w:val="Quotation"/>
    <w:basedOn w:val="Standard"/>
    <w:qFormat/>
    <w:rsid w:val="00AC2219"/>
    <w:pPr>
      <w:spacing w:before="240" w:after="240"/>
      <w:ind w:left="567" w:right="567"/>
    </w:pPr>
  </w:style>
  <w:style w:type="paragraph" w:customStyle="1" w:styleId="Bulletlist">
    <w:name w:val="Bullet list"/>
    <w:basedOn w:val="Quotation"/>
    <w:next w:val="Text"/>
    <w:qFormat/>
    <w:rsid w:val="009D5CCD"/>
    <w:pPr>
      <w:numPr>
        <w:numId w:val="5"/>
      </w:numPr>
      <w:spacing w:before="120" w:after="120"/>
      <w:ind w:left="1281" w:hanging="357"/>
      <w:contextualSpacing/>
    </w:pPr>
  </w:style>
  <w:style w:type="paragraph" w:customStyle="1" w:styleId="Numberedlist">
    <w:name w:val="Numbered list"/>
    <w:basedOn w:val="Bulletlist"/>
    <w:next w:val="Text"/>
    <w:qFormat/>
    <w:rsid w:val="009D5CCD"/>
    <w:pPr>
      <w:numPr>
        <w:numId w:val="1"/>
      </w:numPr>
      <w:ind w:left="1281" w:hanging="357"/>
    </w:pPr>
  </w:style>
  <w:style w:type="paragraph" w:customStyle="1" w:styleId="Heading11">
    <w:name w:val="Heading 11"/>
    <w:basedOn w:val="Standard"/>
    <w:qFormat/>
    <w:rsid w:val="00976CBE"/>
    <w:pPr>
      <w:spacing w:before="240" w:after="240"/>
      <w:contextualSpacing/>
    </w:pPr>
    <w:rPr>
      <w:b/>
      <w:sz w:val="32"/>
    </w:rPr>
  </w:style>
  <w:style w:type="paragraph" w:customStyle="1" w:styleId="Heading21">
    <w:name w:val="Heading 21"/>
    <w:basedOn w:val="Text"/>
    <w:qFormat/>
    <w:rsid w:val="003E1CD5"/>
    <w:pPr>
      <w:spacing w:before="240" w:line="240" w:lineRule="auto"/>
    </w:pPr>
    <w:rPr>
      <w:b/>
    </w:rPr>
  </w:style>
  <w:style w:type="paragraph" w:styleId="Funotentext">
    <w:name w:val="footnote text"/>
    <w:basedOn w:val="Standard"/>
    <w:link w:val="FunotentextZeichen"/>
    <w:uiPriority w:val="99"/>
    <w:unhideWhenUsed/>
    <w:rsid w:val="00721E5E"/>
    <w:rPr>
      <w:szCs w:val="24"/>
    </w:rPr>
  </w:style>
  <w:style w:type="paragraph" w:customStyle="1" w:styleId="Heading31">
    <w:name w:val="Heading 31"/>
    <w:basedOn w:val="Text"/>
    <w:qFormat/>
    <w:rsid w:val="003E1CD5"/>
    <w:pPr>
      <w:spacing w:before="120" w:after="60" w:line="240" w:lineRule="auto"/>
    </w:pPr>
    <w:rPr>
      <w:b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721E5E"/>
    <w:rPr>
      <w:sz w:val="24"/>
      <w:szCs w:val="24"/>
      <w:lang w:val="en-US" w:eastAsia="de-DE"/>
    </w:rPr>
  </w:style>
  <w:style w:type="character" w:styleId="Funotenzeichen">
    <w:name w:val="footnote reference"/>
    <w:basedOn w:val="Absatzstandardschriftart"/>
    <w:uiPriority w:val="99"/>
    <w:unhideWhenUsed/>
    <w:rsid w:val="00721E5E"/>
    <w:rPr>
      <w:vertAlign w:val="superscript"/>
    </w:rPr>
  </w:style>
  <w:style w:type="paragraph" w:customStyle="1" w:styleId="Footnote">
    <w:name w:val="Footnote"/>
    <w:basedOn w:val="Funotentext"/>
    <w:qFormat/>
    <w:rsid w:val="00721E5E"/>
    <w:rPr>
      <w:lang w:val="de-DE"/>
    </w:rPr>
  </w:style>
  <w:style w:type="paragraph" w:customStyle="1" w:styleId="Figureplacement">
    <w:name w:val="Figure placement"/>
    <w:basedOn w:val="Text"/>
    <w:next w:val="Caption1"/>
    <w:qFormat/>
    <w:rsid w:val="00AF539E"/>
    <w:pPr>
      <w:spacing w:before="360" w:after="360" w:line="240" w:lineRule="auto"/>
      <w:contextualSpacing/>
      <w:jc w:val="center"/>
    </w:pPr>
    <w:rPr>
      <w:b/>
      <w:szCs w:val="24"/>
      <w:u w:val="single"/>
    </w:rPr>
  </w:style>
  <w:style w:type="paragraph" w:customStyle="1" w:styleId="Caption1">
    <w:name w:val="Caption1"/>
    <w:basedOn w:val="Text"/>
    <w:next w:val="Text"/>
    <w:qFormat/>
    <w:rsid w:val="00AF539E"/>
    <w:pPr>
      <w:spacing w:before="240" w:after="240"/>
      <w:ind w:left="284" w:right="284"/>
      <w:contextualSpacing/>
      <w:jc w:val="center"/>
    </w:pPr>
    <w:rPr>
      <w:szCs w:val="24"/>
    </w:rPr>
  </w:style>
  <w:style w:type="paragraph" w:customStyle="1" w:styleId="Reference">
    <w:name w:val="Reference"/>
    <w:basedOn w:val="Text"/>
    <w:qFormat/>
    <w:rsid w:val="002D5646"/>
    <w:pPr>
      <w:spacing w:line="240" w:lineRule="auto"/>
      <w:ind w:left="709" w:hanging="709"/>
    </w:pPr>
    <w:rPr>
      <w:szCs w:val="24"/>
    </w:rPr>
  </w:style>
  <w:style w:type="table" w:styleId="Tabellenraster">
    <w:name w:val="Table Grid"/>
    <w:basedOn w:val="NormaleTabelle"/>
    <w:uiPriority w:val="59"/>
    <w:rsid w:val="00131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Standard"/>
    <w:qFormat/>
    <w:rsid w:val="00976CBE"/>
    <w:pPr>
      <w:spacing w:after="600"/>
    </w:pPr>
    <w:rPr>
      <w:b/>
      <w:sz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5E6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5E6A"/>
    <w:rPr>
      <w:rFonts w:ascii="Lucida Grande" w:hAnsi="Lucida Grande" w:cs="Lucida Grande"/>
      <w:sz w:val="18"/>
      <w:szCs w:val="18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976CBE"/>
    <w:pPr>
      <w:spacing w:after="120" w:line="360" w:lineRule="auto"/>
    </w:pPr>
  </w:style>
  <w:style w:type="paragraph" w:customStyle="1" w:styleId="Quotation">
    <w:name w:val="Quotation"/>
    <w:basedOn w:val="Standard"/>
    <w:qFormat/>
    <w:rsid w:val="00AC2219"/>
    <w:pPr>
      <w:spacing w:before="240" w:after="240"/>
      <w:ind w:left="567" w:right="567"/>
    </w:pPr>
  </w:style>
  <w:style w:type="paragraph" w:customStyle="1" w:styleId="Bulletlist">
    <w:name w:val="Bullet list"/>
    <w:basedOn w:val="Quotation"/>
    <w:next w:val="Text"/>
    <w:qFormat/>
    <w:rsid w:val="009D5CCD"/>
    <w:pPr>
      <w:numPr>
        <w:numId w:val="5"/>
      </w:numPr>
      <w:spacing w:before="120" w:after="120"/>
      <w:ind w:left="1281" w:hanging="357"/>
      <w:contextualSpacing/>
    </w:pPr>
  </w:style>
  <w:style w:type="paragraph" w:customStyle="1" w:styleId="Numberedlist">
    <w:name w:val="Numbered list"/>
    <w:basedOn w:val="Bulletlist"/>
    <w:next w:val="Text"/>
    <w:qFormat/>
    <w:rsid w:val="009D5CCD"/>
    <w:pPr>
      <w:numPr>
        <w:numId w:val="1"/>
      </w:numPr>
      <w:ind w:left="1281" w:hanging="357"/>
    </w:pPr>
  </w:style>
  <w:style w:type="paragraph" w:customStyle="1" w:styleId="Heading11">
    <w:name w:val="Heading 11"/>
    <w:basedOn w:val="Standard"/>
    <w:qFormat/>
    <w:rsid w:val="00976CBE"/>
    <w:pPr>
      <w:spacing w:before="240" w:after="240"/>
      <w:contextualSpacing/>
    </w:pPr>
    <w:rPr>
      <w:b/>
      <w:sz w:val="32"/>
    </w:rPr>
  </w:style>
  <w:style w:type="paragraph" w:customStyle="1" w:styleId="Heading21">
    <w:name w:val="Heading 21"/>
    <w:basedOn w:val="Text"/>
    <w:qFormat/>
    <w:rsid w:val="003E1CD5"/>
    <w:pPr>
      <w:spacing w:before="240" w:line="240" w:lineRule="auto"/>
    </w:pPr>
    <w:rPr>
      <w:b/>
    </w:rPr>
  </w:style>
  <w:style w:type="paragraph" w:styleId="Funotentext">
    <w:name w:val="footnote text"/>
    <w:basedOn w:val="Standard"/>
    <w:link w:val="FunotentextZeichen"/>
    <w:uiPriority w:val="99"/>
    <w:unhideWhenUsed/>
    <w:rsid w:val="00721E5E"/>
    <w:rPr>
      <w:szCs w:val="24"/>
    </w:rPr>
  </w:style>
  <w:style w:type="paragraph" w:customStyle="1" w:styleId="Heading31">
    <w:name w:val="Heading 31"/>
    <w:basedOn w:val="Text"/>
    <w:qFormat/>
    <w:rsid w:val="003E1CD5"/>
    <w:pPr>
      <w:spacing w:before="120" w:after="60" w:line="240" w:lineRule="auto"/>
    </w:pPr>
    <w:rPr>
      <w:b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721E5E"/>
    <w:rPr>
      <w:sz w:val="24"/>
      <w:szCs w:val="24"/>
      <w:lang w:val="en-US" w:eastAsia="de-DE"/>
    </w:rPr>
  </w:style>
  <w:style w:type="character" w:styleId="Funotenzeichen">
    <w:name w:val="footnote reference"/>
    <w:basedOn w:val="Absatzstandardschriftart"/>
    <w:uiPriority w:val="99"/>
    <w:unhideWhenUsed/>
    <w:rsid w:val="00721E5E"/>
    <w:rPr>
      <w:vertAlign w:val="superscript"/>
    </w:rPr>
  </w:style>
  <w:style w:type="paragraph" w:customStyle="1" w:styleId="Footnote">
    <w:name w:val="Footnote"/>
    <w:basedOn w:val="Funotentext"/>
    <w:qFormat/>
    <w:rsid w:val="00721E5E"/>
    <w:rPr>
      <w:lang w:val="de-DE"/>
    </w:rPr>
  </w:style>
  <w:style w:type="paragraph" w:customStyle="1" w:styleId="Figureplacement">
    <w:name w:val="Figure placement"/>
    <w:basedOn w:val="Text"/>
    <w:next w:val="Caption1"/>
    <w:qFormat/>
    <w:rsid w:val="00AF539E"/>
    <w:pPr>
      <w:spacing w:before="360" w:after="360" w:line="240" w:lineRule="auto"/>
      <w:contextualSpacing/>
      <w:jc w:val="center"/>
    </w:pPr>
    <w:rPr>
      <w:b/>
      <w:szCs w:val="24"/>
      <w:u w:val="single"/>
    </w:rPr>
  </w:style>
  <w:style w:type="paragraph" w:customStyle="1" w:styleId="Caption1">
    <w:name w:val="Caption1"/>
    <w:basedOn w:val="Text"/>
    <w:next w:val="Text"/>
    <w:qFormat/>
    <w:rsid w:val="00AF539E"/>
    <w:pPr>
      <w:spacing w:before="240" w:after="240"/>
      <w:ind w:left="284" w:right="284"/>
      <w:contextualSpacing/>
      <w:jc w:val="center"/>
    </w:pPr>
    <w:rPr>
      <w:szCs w:val="24"/>
    </w:rPr>
  </w:style>
  <w:style w:type="paragraph" w:customStyle="1" w:styleId="Reference">
    <w:name w:val="Reference"/>
    <w:basedOn w:val="Text"/>
    <w:qFormat/>
    <w:rsid w:val="002D5646"/>
    <w:pPr>
      <w:spacing w:line="240" w:lineRule="auto"/>
      <w:ind w:left="709" w:hanging="709"/>
    </w:pPr>
    <w:rPr>
      <w:szCs w:val="24"/>
    </w:rPr>
  </w:style>
  <w:style w:type="table" w:styleId="Tabellenraster">
    <w:name w:val="Table Grid"/>
    <w:basedOn w:val="NormaleTabelle"/>
    <w:uiPriority w:val="59"/>
    <w:rsid w:val="00131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Standard"/>
    <w:qFormat/>
    <w:rsid w:val="00976CBE"/>
    <w:pPr>
      <w:spacing w:after="600"/>
    </w:pPr>
    <w:rPr>
      <w:b/>
      <w:sz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5E6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5E6A"/>
    <w:rPr>
      <w:rFonts w:ascii="Lucida Grande" w:hAnsi="Lucida Grande" w:cs="Lucida Grande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</dc:creator>
  <cp:keywords/>
  <dc:description/>
  <cp:lastModifiedBy>Nicholas Forshaw</cp:lastModifiedBy>
  <cp:revision>2</cp:revision>
  <dcterms:created xsi:type="dcterms:W3CDTF">2016-04-13T11:03:00Z</dcterms:created>
  <dcterms:modified xsi:type="dcterms:W3CDTF">2016-04-13T11:03:00Z</dcterms:modified>
</cp:coreProperties>
</file>